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7E4C" w14:textId="57AA5A9C" w:rsidR="005A4DA9" w:rsidRDefault="00810265">
      <w:pPr>
        <w:rPr>
          <w:b/>
          <w:bCs/>
        </w:rPr>
      </w:pPr>
      <w:r w:rsidRPr="00810265">
        <w:rPr>
          <w:b/>
          <w:bCs/>
        </w:rPr>
        <w:t>Read Mark 7:24-3</w:t>
      </w:r>
      <w:r>
        <w:rPr>
          <w:b/>
          <w:bCs/>
        </w:rPr>
        <w:t>0</w:t>
      </w:r>
    </w:p>
    <w:p w14:paraId="6CF207CE" w14:textId="77777777" w:rsidR="00810265" w:rsidRDefault="00810265">
      <w:r>
        <w:t>We are told that Jesus moves for a brief time into gentile territory, and he had hoped to keep his presence secret. Perhaps so he could have a rest. Whatever the reason, he is approached by a gentile woman with a request to heal her daughter.</w:t>
      </w:r>
    </w:p>
    <w:p w14:paraId="6CA471E6" w14:textId="77777777" w:rsidR="00810265" w:rsidRDefault="00810265"/>
    <w:p w14:paraId="4140B3E8" w14:textId="297DF667" w:rsidR="00810265" w:rsidRDefault="00810265" w:rsidP="00E445AB">
      <w:pPr>
        <w:pStyle w:val="ListParagraph"/>
        <w:numPr>
          <w:ilvl w:val="0"/>
          <w:numId w:val="1"/>
        </w:numPr>
      </w:pPr>
      <w:r>
        <w:t>Why was the Syrophoenician woman considered unworthy by social standards?</w:t>
      </w:r>
    </w:p>
    <w:p w14:paraId="79D320C4" w14:textId="77777777" w:rsidR="00481CC2" w:rsidRDefault="00810265" w:rsidP="00F801C4">
      <w:pPr>
        <w:pStyle w:val="ListParagraph"/>
        <w:numPr>
          <w:ilvl w:val="0"/>
          <w:numId w:val="1"/>
        </w:numPr>
      </w:pPr>
      <w:r>
        <w:t>Do you think Jesus was being rude?</w:t>
      </w:r>
      <w:r w:rsidR="00481CC2">
        <w:t xml:space="preserve"> What was he doing?</w:t>
      </w:r>
    </w:p>
    <w:p w14:paraId="2A504175" w14:textId="79713338" w:rsidR="00810265" w:rsidRDefault="00810265" w:rsidP="00F801C4">
      <w:pPr>
        <w:pStyle w:val="ListParagraph"/>
        <w:numPr>
          <w:ilvl w:val="0"/>
          <w:numId w:val="1"/>
        </w:numPr>
      </w:pPr>
      <w:r>
        <w:t xml:space="preserve">How do you see both boldness </w:t>
      </w:r>
      <w:r w:rsidRPr="00481CC2">
        <w:rPr>
          <w:i/>
          <w:iCs/>
        </w:rPr>
        <w:t xml:space="preserve">and </w:t>
      </w:r>
      <w:r>
        <w:t xml:space="preserve">humility in </w:t>
      </w:r>
      <w:r w:rsidR="00481CC2">
        <w:t>the woman’s</w:t>
      </w:r>
      <w:r>
        <w:t xml:space="preserve"> approach to Jesus?</w:t>
      </w:r>
    </w:p>
    <w:p w14:paraId="36DECA5A" w14:textId="77777777" w:rsidR="006F79C8" w:rsidRDefault="00810265" w:rsidP="006F79C8">
      <w:pPr>
        <w:pStyle w:val="ListParagraph"/>
        <w:numPr>
          <w:ilvl w:val="0"/>
          <w:numId w:val="1"/>
        </w:numPr>
      </w:pPr>
      <w:r>
        <w:t xml:space="preserve">What might it look like </w:t>
      </w:r>
      <w:r w:rsidR="006F79C8">
        <w:t xml:space="preserve">for us </w:t>
      </w:r>
      <w:r>
        <w:t>to have bold faith</w:t>
      </w:r>
      <w:r w:rsidR="006F79C8">
        <w:t xml:space="preserve">? </w:t>
      </w:r>
      <w:r>
        <w:t xml:space="preserve">What might it look like </w:t>
      </w:r>
      <w:r w:rsidR="006F79C8">
        <w:t xml:space="preserve">for us </w:t>
      </w:r>
      <w:r>
        <w:t>to have humble fa</w:t>
      </w:r>
      <w:r w:rsidR="006F79C8">
        <w:t>ith</w:t>
      </w:r>
      <w:r>
        <w:t>?</w:t>
      </w:r>
      <w:r w:rsidR="00E445AB">
        <w:t xml:space="preserve"> </w:t>
      </w:r>
    </w:p>
    <w:p w14:paraId="245BC779" w14:textId="15855371" w:rsidR="00810265" w:rsidRDefault="00810265" w:rsidP="006F79C8">
      <w:pPr>
        <w:pStyle w:val="ListParagraph"/>
        <w:numPr>
          <w:ilvl w:val="0"/>
          <w:numId w:val="1"/>
        </w:numPr>
      </w:pPr>
      <w:r>
        <w:t>How might recognising our unworthiness enhance our experience of God’s grace?</w:t>
      </w:r>
    </w:p>
    <w:p w14:paraId="007D8894" w14:textId="77777777" w:rsidR="00810265" w:rsidRDefault="00810265"/>
    <w:p w14:paraId="164098F7" w14:textId="35F85090" w:rsidR="00810265" w:rsidRPr="00E445AB" w:rsidRDefault="00810265" w:rsidP="00E445AB">
      <w:pPr>
        <w:rPr>
          <w:b/>
          <w:bCs/>
        </w:rPr>
      </w:pPr>
      <w:r w:rsidRPr="00E445AB">
        <w:rPr>
          <w:b/>
          <w:bCs/>
        </w:rPr>
        <w:t>Read Mark 7:31-37</w:t>
      </w:r>
    </w:p>
    <w:p w14:paraId="2BA6E6A1" w14:textId="06A7ADC7" w:rsidR="00810265" w:rsidRDefault="00810265" w:rsidP="00E445AB">
      <w:pPr>
        <w:pStyle w:val="ListParagraph"/>
        <w:numPr>
          <w:ilvl w:val="0"/>
          <w:numId w:val="1"/>
        </w:numPr>
      </w:pPr>
      <w:r>
        <w:t>How does Jesus’ response differ between the Syrophoenician woman and the deaf and mute man?</w:t>
      </w:r>
    </w:p>
    <w:p w14:paraId="54A09791" w14:textId="5C15337E" w:rsidR="00810265" w:rsidRDefault="00810265" w:rsidP="00E445AB">
      <w:pPr>
        <w:pStyle w:val="ListParagraph"/>
        <w:numPr>
          <w:ilvl w:val="0"/>
          <w:numId w:val="1"/>
        </w:numPr>
      </w:pPr>
      <w:r>
        <w:t>What does this passage suggest about the inclusivity of Jesus?</w:t>
      </w:r>
    </w:p>
    <w:p w14:paraId="50C6E7A6" w14:textId="7E46FE19" w:rsidR="00E445AB" w:rsidRDefault="00E445AB" w:rsidP="00E445AB">
      <w:pPr>
        <w:pStyle w:val="ListParagraph"/>
        <w:numPr>
          <w:ilvl w:val="0"/>
          <w:numId w:val="1"/>
        </w:numPr>
      </w:pPr>
      <w:r>
        <w:t>What significance does Jesus’ sigh have in the context of the healing of the deaf man?</w:t>
      </w:r>
    </w:p>
    <w:p w14:paraId="299316BC" w14:textId="77777777" w:rsidR="00E445AB" w:rsidRDefault="00810265" w:rsidP="00E445AB">
      <w:pPr>
        <w:pStyle w:val="ListParagraph"/>
        <w:numPr>
          <w:ilvl w:val="0"/>
          <w:numId w:val="1"/>
        </w:numPr>
      </w:pPr>
      <w:r>
        <w:t>What does this interaction reveal about God’s approach to human suffering?</w:t>
      </w:r>
    </w:p>
    <w:p w14:paraId="5EED5048" w14:textId="0ADBF049" w:rsidR="00810265" w:rsidRDefault="00810265" w:rsidP="00E445AB">
      <w:pPr>
        <w:pStyle w:val="ListParagraph"/>
        <w:numPr>
          <w:ilvl w:val="0"/>
          <w:numId w:val="1"/>
        </w:numPr>
      </w:pPr>
      <w:r>
        <w:t>In what ways can we identify our per</w:t>
      </w:r>
      <w:r w:rsidR="00E445AB">
        <w:t>s</w:t>
      </w:r>
      <w:r>
        <w:t>onal needs for healing and how can Jesus meet those needs?</w:t>
      </w:r>
    </w:p>
    <w:p w14:paraId="3976A5FC" w14:textId="0A349854" w:rsidR="00E445AB" w:rsidRDefault="00E445AB" w:rsidP="00481CC2">
      <w:r>
        <w:t>Pray for one another.</w:t>
      </w:r>
    </w:p>
    <w:p w14:paraId="62966306" w14:textId="77777777" w:rsidR="00870FA1" w:rsidRDefault="00870FA1" w:rsidP="00481CC2"/>
    <w:p w14:paraId="1DD7619C" w14:textId="77777777" w:rsidR="00870FA1" w:rsidRDefault="00870FA1" w:rsidP="00870FA1">
      <w:pPr>
        <w:rPr>
          <w:b/>
          <w:bCs/>
        </w:rPr>
      </w:pPr>
      <w:r w:rsidRPr="00810265">
        <w:rPr>
          <w:b/>
          <w:bCs/>
        </w:rPr>
        <w:t>Read Mark 7:24-3</w:t>
      </w:r>
      <w:r>
        <w:rPr>
          <w:b/>
          <w:bCs/>
        </w:rPr>
        <w:t>0</w:t>
      </w:r>
    </w:p>
    <w:p w14:paraId="6AC85CD6" w14:textId="77777777" w:rsidR="00870FA1" w:rsidRDefault="00870FA1" w:rsidP="00870FA1">
      <w:r>
        <w:t>We are told that Jesus moves for a brief time into gentile territory, and he had hoped to keep his presence secret. Perhaps so he could have a rest. Whatever the reason, he is approached by a gentile woman with a request to heal her daughter.</w:t>
      </w:r>
    </w:p>
    <w:p w14:paraId="239E5C4E" w14:textId="77777777" w:rsidR="00870FA1" w:rsidRDefault="00870FA1" w:rsidP="00870FA1"/>
    <w:p w14:paraId="0D47D8CE" w14:textId="77777777" w:rsidR="00870FA1" w:rsidRDefault="00870FA1" w:rsidP="00870FA1">
      <w:pPr>
        <w:pStyle w:val="ListParagraph"/>
        <w:numPr>
          <w:ilvl w:val="0"/>
          <w:numId w:val="3"/>
        </w:numPr>
      </w:pPr>
      <w:r>
        <w:t>Why was the Syrophoenician woman considered unworthy by social standards?</w:t>
      </w:r>
    </w:p>
    <w:p w14:paraId="185520B8" w14:textId="77777777" w:rsidR="00870FA1" w:rsidRDefault="00870FA1" w:rsidP="00870FA1">
      <w:pPr>
        <w:pStyle w:val="ListParagraph"/>
        <w:numPr>
          <w:ilvl w:val="0"/>
          <w:numId w:val="3"/>
        </w:numPr>
      </w:pPr>
      <w:r>
        <w:t>Do you think Jesus was being rude? What was he doing?</w:t>
      </w:r>
    </w:p>
    <w:p w14:paraId="14D4EA12" w14:textId="77777777" w:rsidR="00870FA1" w:rsidRDefault="00870FA1" w:rsidP="00870FA1">
      <w:pPr>
        <w:pStyle w:val="ListParagraph"/>
        <w:numPr>
          <w:ilvl w:val="0"/>
          <w:numId w:val="3"/>
        </w:numPr>
      </w:pPr>
      <w:r>
        <w:t xml:space="preserve">How do you see both boldness </w:t>
      </w:r>
      <w:r w:rsidRPr="00481CC2">
        <w:rPr>
          <w:i/>
          <w:iCs/>
        </w:rPr>
        <w:t xml:space="preserve">and </w:t>
      </w:r>
      <w:r>
        <w:t>humility in the woman’s approach to Jesus?</w:t>
      </w:r>
    </w:p>
    <w:p w14:paraId="472462FF" w14:textId="77777777" w:rsidR="00870FA1" w:rsidRDefault="00870FA1" w:rsidP="00870FA1">
      <w:pPr>
        <w:pStyle w:val="ListParagraph"/>
        <w:numPr>
          <w:ilvl w:val="0"/>
          <w:numId w:val="3"/>
        </w:numPr>
      </w:pPr>
      <w:r>
        <w:t xml:space="preserve">What might it look like for us to have bold faith? What might it look like for us to have humble faith? </w:t>
      </w:r>
    </w:p>
    <w:p w14:paraId="59F69BCA" w14:textId="77777777" w:rsidR="00870FA1" w:rsidRDefault="00870FA1" w:rsidP="00870FA1">
      <w:pPr>
        <w:pStyle w:val="ListParagraph"/>
        <w:numPr>
          <w:ilvl w:val="0"/>
          <w:numId w:val="3"/>
        </w:numPr>
      </w:pPr>
      <w:r>
        <w:t>How might recognising our unworthiness enhance our experience of God’s grace?</w:t>
      </w:r>
    </w:p>
    <w:p w14:paraId="64C37557" w14:textId="77777777" w:rsidR="00870FA1" w:rsidRDefault="00870FA1" w:rsidP="00870FA1"/>
    <w:p w14:paraId="39796618" w14:textId="77777777" w:rsidR="00870FA1" w:rsidRPr="00E445AB" w:rsidRDefault="00870FA1" w:rsidP="00870FA1">
      <w:pPr>
        <w:rPr>
          <w:b/>
          <w:bCs/>
        </w:rPr>
      </w:pPr>
      <w:r w:rsidRPr="00E445AB">
        <w:rPr>
          <w:b/>
          <w:bCs/>
        </w:rPr>
        <w:t>Read Mark 7:31-37</w:t>
      </w:r>
    </w:p>
    <w:p w14:paraId="014E783F" w14:textId="77777777" w:rsidR="00870FA1" w:rsidRDefault="00870FA1" w:rsidP="00870FA1">
      <w:pPr>
        <w:pStyle w:val="ListParagraph"/>
        <w:numPr>
          <w:ilvl w:val="0"/>
          <w:numId w:val="3"/>
        </w:numPr>
      </w:pPr>
      <w:r>
        <w:t>How does Jesus’ response differ between the Syrophoenician woman and the deaf and mute man?</w:t>
      </w:r>
    </w:p>
    <w:p w14:paraId="3A67ADFA" w14:textId="77777777" w:rsidR="00870FA1" w:rsidRDefault="00870FA1" w:rsidP="00870FA1">
      <w:pPr>
        <w:pStyle w:val="ListParagraph"/>
        <w:numPr>
          <w:ilvl w:val="0"/>
          <w:numId w:val="3"/>
        </w:numPr>
      </w:pPr>
      <w:r>
        <w:t>What does this passage suggest about the inclusivity of Jesus?</w:t>
      </w:r>
    </w:p>
    <w:p w14:paraId="368A264A" w14:textId="77777777" w:rsidR="00870FA1" w:rsidRDefault="00870FA1" w:rsidP="00870FA1">
      <w:pPr>
        <w:pStyle w:val="ListParagraph"/>
        <w:numPr>
          <w:ilvl w:val="0"/>
          <w:numId w:val="3"/>
        </w:numPr>
      </w:pPr>
      <w:r>
        <w:t>What significance does Jesus’ sigh have in the context of the healing of the deaf man?</w:t>
      </w:r>
    </w:p>
    <w:p w14:paraId="6CEBBB59" w14:textId="77777777" w:rsidR="00870FA1" w:rsidRDefault="00870FA1" w:rsidP="00870FA1">
      <w:pPr>
        <w:pStyle w:val="ListParagraph"/>
        <w:numPr>
          <w:ilvl w:val="0"/>
          <w:numId w:val="3"/>
        </w:numPr>
      </w:pPr>
      <w:r>
        <w:t>What does this interaction reveal about God’s approach to human suffering?</w:t>
      </w:r>
    </w:p>
    <w:p w14:paraId="2A7F36B3" w14:textId="77777777" w:rsidR="00870FA1" w:rsidRDefault="00870FA1" w:rsidP="00870FA1">
      <w:pPr>
        <w:pStyle w:val="ListParagraph"/>
        <w:numPr>
          <w:ilvl w:val="0"/>
          <w:numId w:val="3"/>
        </w:numPr>
      </w:pPr>
      <w:r>
        <w:t>In what ways can we identify our personal needs for healing and how can Jesus meet those needs?</w:t>
      </w:r>
    </w:p>
    <w:p w14:paraId="6D62441F" w14:textId="77777777" w:rsidR="00870FA1" w:rsidRPr="00810265" w:rsidRDefault="00870FA1" w:rsidP="00870FA1">
      <w:r>
        <w:t>Pray for one another.</w:t>
      </w:r>
    </w:p>
    <w:p w14:paraId="48B689F5" w14:textId="77777777" w:rsidR="00870FA1" w:rsidRPr="00810265" w:rsidRDefault="00870FA1" w:rsidP="00481CC2"/>
    <w:sectPr w:rsidR="00870FA1" w:rsidRPr="00810265" w:rsidSect="00E445AB">
      <w:headerReference w:type="default" r:id="rId7"/>
      <w:pgSz w:w="16840" w:h="1190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4611" w14:textId="77777777" w:rsidR="00985441" w:rsidRDefault="00985441" w:rsidP="00E445AB">
      <w:r>
        <w:separator/>
      </w:r>
    </w:p>
  </w:endnote>
  <w:endnote w:type="continuationSeparator" w:id="0">
    <w:p w14:paraId="3CFAB5C8" w14:textId="77777777" w:rsidR="00985441" w:rsidRDefault="00985441" w:rsidP="00E4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AA3D" w14:textId="77777777" w:rsidR="00985441" w:rsidRDefault="00985441" w:rsidP="00E445AB">
      <w:r>
        <w:separator/>
      </w:r>
    </w:p>
  </w:footnote>
  <w:footnote w:type="continuationSeparator" w:id="0">
    <w:p w14:paraId="549DB3D0" w14:textId="77777777" w:rsidR="00985441" w:rsidRDefault="00985441" w:rsidP="00E44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91D6" w14:textId="42F921E6" w:rsidR="00E445AB" w:rsidRDefault="00E445AB">
    <w:pPr>
      <w:pStyle w:val="Header"/>
    </w:pPr>
    <w:r>
      <w:t>Life Group Notes for Sunday 2</w:t>
    </w:r>
    <w:r w:rsidRPr="00E445AB">
      <w:rPr>
        <w:vertAlign w:val="superscript"/>
      </w:rPr>
      <w:t>nd</w:t>
    </w:r>
    <w:r>
      <w:t xml:space="preserve"> February 2025 | Jesus Meets Us in Our Need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5858"/>
    <w:multiLevelType w:val="hybridMultilevel"/>
    <w:tmpl w:val="C6F8A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848F2"/>
    <w:multiLevelType w:val="hybridMultilevel"/>
    <w:tmpl w:val="C6F8A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C47B4"/>
    <w:multiLevelType w:val="hybridMultilevel"/>
    <w:tmpl w:val="C6F8A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4206">
    <w:abstractNumId w:val="0"/>
  </w:num>
  <w:num w:numId="2" w16cid:durableId="80226010">
    <w:abstractNumId w:val="2"/>
  </w:num>
  <w:num w:numId="3" w16cid:durableId="52698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65"/>
    <w:rsid w:val="001A2F8E"/>
    <w:rsid w:val="003A79FB"/>
    <w:rsid w:val="00481CC2"/>
    <w:rsid w:val="005A4DA9"/>
    <w:rsid w:val="005F18ED"/>
    <w:rsid w:val="006F79C8"/>
    <w:rsid w:val="00810265"/>
    <w:rsid w:val="00870FA1"/>
    <w:rsid w:val="00985441"/>
    <w:rsid w:val="00AF471A"/>
    <w:rsid w:val="00B40572"/>
    <w:rsid w:val="00BD583B"/>
    <w:rsid w:val="00E445AB"/>
    <w:rsid w:val="00F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FFBE"/>
  <w15:chartTrackingRefBased/>
  <w15:docId w15:val="{61C9C37B-923B-7941-9455-F45C091F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2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2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2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2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2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2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2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2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45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5AB"/>
  </w:style>
  <w:style w:type="paragraph" w:styleId="Footer">
    <w:name w:val="footer"/>
    <w:basedOn w:val="Normal"/>
    <w:link w:val="FooterChar"/>
    <w:uiPriority w:val="99"/>
    <w:unhideWhenUsed/>
    <w:rsid w:val="00E445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4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B36BAF74-BAB9-4A7A-9805-B75816A2A4CC}"/>
</file>

<file path=customXml/itemProps2.xml><?xml version="1.0" encoding="utf-8"?>
<ds:datastoreItem xmlns:ds="http://schemas.openxmlformats.org/officeDocument/2006/customXml" ds:itemID="{1FB819D2-EECB-40AB-9412-AEFC7827FAEC}"/>
</file>

<file path=customXml/itemProps3.xml><?xml version="1.0" encoding="utf-8"?>
<ds:datastoreItem xmlns:ds="http://schemas.openxmlformats.org/officeDocument/2006/customXml" ds:itemID="{2400ED4F-22CD-4304-BAAD-7D1C6526B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Rachel Hargreave</cp:lastModifiedBy>
  <cp:revision>2</cp:revision>
  <dcterms:created xsi:type="dcterms:W3CDTF">2025-01-30T14:25:00Z</dcterms:created>
  <dcterms:modified xsi:type="dcterms:W3CDTF">2025-01-30T14:25:00Z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