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20BF" w14:textId="0034E6E2" w:rsidR="00271834" w:rsidRDefault="003D01F0" w:rsidP="003D01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Talking Jesus Course part 4</w:t>
      </w:r>
    </w:p>
    <w:p w14:paraId="088A0967" w14:textId="11B260CB" w:rsidR="003D01F0" w:rsidRDefault="003D01F0" w:rsidP="003D01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‘Our Story’</w:t>
      </w:r>
    </w:p>
    <w:p w14:paraId="0338036C" w14:textId="57CA8FFA" w:rsidR="003D01F0" w:rsidRDefault="003D01F0" w:rsidP="003D01F0">
      <w:pPr>
        <w:rPr>
          <w:sz w:val="24"/>
          <w:szCs w:val="24"/>
        </w:rPr>
      </w:pPr>
      <w:r>
        <w:rPr>
          <w:sz w:val="24"/>
          <w:szCs w:val="24"/>
        </w:rPr>
        <w:t>Telling our story authentically and honestly can be life changing for the people closest to you.</w:t>
      </w:r>
    </w:p>
    <w:p w14:paraId="1102490F" w14:textId="336DB212" w:rsidR="003D01F0" w:rsidRPr="00F302FA" w:rsidRDefault="003D01F0" w:rsidP="003D01F0">
      <w:pPr>
        <w:rPr>
          <w:b/>
          <w:bCs/>
          <w:sz w:val="24"/>
          <w:szCs w:val="24"/>
        </w:rPr>
      </w:pPr>
      <w:r w:rsidRPr="00F302FA">
        <w:rPr>
          <w:b/>
          <w:bCs/>
          <w:sz w:val="24"/>
          <w:szCs w:val="24"/>
        </w:rPr>
        <w:t>Read: 1 Peter 3:15</w:t>
      </w:r>
    </w:p>
    <w:p w14:paraId="125524EC" w14:textId="3EAAFAF8" w:rsidR="004013E4" w:rsidRDefault="004013E4" w:rsidP="004013E4">
      <w:pPr>
        <w:pStyle w:val="NoSpacing"/>
      </w:pPr>
      <w:r w:rsidRPr="00F302FA">
        <w:rPr>
          <w:b/>
          <w:bCs/>
        </w:rPr>
        <w:t>Watch film 4</w:t>
      </w:r>
      <w:r>
        <w:t xml:space="preserve"> ‘Sharing your story’</w:t>
      </w:r>
      <w:r w:rsidR="00F302FA">
        <w:t xml:space="preserve"> (optional – I’m not sure this film adds anything to the subject being discussed today!!</w:t>
      </w:r>
    </w:p>
    <w:p w14:paraId="6FBDE9E7" w14:textId="7CA2B38E" w:rsidR="004013E4" w:rsidRDefault="004013E4" w:rsidP="004013E4">
      <w:pPr>
        <w:pStyle w:val="NoSpacing"/>
      </w:pPr>
      <w:hyperlink r:id="rId5" w:history="1">
        <w:r w:rsidRPr="00BC1E21">
          <w:rPr>
            <w:rStyle w:val="Hyperlink"/>
          </w:rPr>
          <w:t>https://www.youtube.com/watch?v=F6oFqT2usRk&amp;list=PLiOL-yjrmgvx1OPwyUZnhsXe-JrkDOguZ&amp;index=1</w:t>
        </w:r>
      </w:hyperlink>
    </w:p>
    <w:p w14:paraId="58D7F5B7" w14:textId="4177A230" w:rsidR="004013E4" w:rsidRDefault="004013E4" w:rsidP="004013E4">
      <w:pPr>
        <w:pStyle w:val="NoSpacing"/>
      </w:pPr>
    </w:p>
    <w:p w14:paraId="2595D266" w14:textId="406ABFAE" w:rsidR="004013E4" w:rsidRDefault="004013E4" w:rsidP="004013E4">
      <w:pPr>
        <w:pStyle w:val="NoSpacing"/>
      </w:pPr>
      <w:r>
        <w:t>You might not think your life has the makings of a best seller – but your story is powerful. Each ti</w:t>
      </w:r>
      <w:r w:rsidR="00F302FA">
        <w:t>m</w:t>
      </w:r>
      <w:r>
        <w:t>e you tell your story you are giving a gift of yourself. As we tell our story we flesh out or ‘incarnate’ the message about Jesus in a tangible way. After watching the film</w:t>
      </w:r>
      <w:r w:rsidR="00805433">
        <w:t xml:space="preserve">, think who </w:t>
      </w:r>
      <w:proofErr w:type="gramStart"/>
      <w:r w:rsidR="00805433">
        <w:t>are the people</w:t>
      </w:r>
      <w:proofErr w:type="gramEnd"/>
      <w:r w:rsidR="00805433">
        <w:t xml:space="preserve"> you could give the precious gift of your personal story.</w:t>
      </w:r>
    </w:p>
    <w:p w14:paraId="61F13883" w14:textId="7E11F405" w:rsidR="00805433" w:rsidRDefault="00805433" w:rsidP="004013E4">
      <w:pPr>
        <w:pStyle w:val="NoSpacing"/>
      </w:pPr>
    </w:p>
    <w:p w14:paraId="11CB5C61" w14:textId="5E2CED32" w:rsidR="00805433" w:rsidRPr="0008230D" w:rsidRDefault="00805433" w:rsidP="004013E4">
      <w:pPr>
        <w:pStyle w:val="NoSpacing"/>
        <w:rPr>
          <w:b/>
          <w:bCs/>
        </w:rPr>
      </w:pPr>
      <w:r w:rsidRPr="0008230D">
        <w:rPr>
          <w:b/>
          <w:bCs/>
        </w:rPr>
        <w:t>Watch Teaching Story 4.</w:t>
      </w:r>
    </w:p>
    <w:p w14:paraId="7C948F1F" w14:textId="6E08F75A" w:rsidR="00805433" w:rsidRDefault="00805433" w:rsidP="004013E4">
      <w:pPr>
        <w:pStyle w:val="NoSpacing"/>
      </w:pPr>
      <w:r>
        <w:fldChar w:fldCharType="begin"/>
      </w:r>
      <w:r>
        <w:instrText xml:space="preserve"> HYPERLINK "</w:instrText>
      </w:r>
      <w:r w:rsidRPr="00805433">
        <w:instrText>https://www.youtube.com/watch?v=fEowOM4GT8A&amp;list=PLiOL-yjrmgvx1OPwyUZnhsXe-JrkDOguZ&amp;index=9</w:instrText>
      </w:r>
      <w:r>
        <w:instrText xml:space="preserve">" </w:instrText>
      </w:r>
      <w:r>
        <w:fldChar w:fldCharType="separate"/>
      </w:r>
      <w:r w:rsidRPr="00BC1E21">
        <w:rPr>
          <w:rStyle w:val="Hyperlink"/>
        </w:rPr>
        <w:t>https://www.youtube.com/watch?v=fEowOM4GT8A&amp;list=PLiOL-yjrmgvx1OPwyUZnhsXe-JrkDOguZ&amp;index=9</w:t>
      </w:r>
      <w:r>
        <w:fldChar w:fldCharType="end"/>
      </w:r>
    </w:p>
    <w:p w14:paraId="3E4FABEB" w14:textId="73574D18" w:rsidR="00805433" w:rsidRDefault="00805433" w:rsidP="004013E4">
      <w:pPr>
        <w:pStyle w:val="NoSpacing"/>
      </w:pPr>
    </w:p>
    <w:p w14:paraId="77357CA3" w14:textId="0F0DF0F2" w:rsidR="00805433" w:rsidRPr="0008230D" w:rsidRDefault="00805433" w:rsidP="004013E4">
      <w:pPr>
        <w:pStyle w:val="NoSpacing"/>
        <w:rPr>
          <w:b/>
          <w:bCs/>
          <w:sz w:val="24"/>
          <w:szCs w:val="24"/>
        </w:rPr>
      </w:pPr>
      <w:r w:rsidRPr="0008230D">
        <w:rPr>
          <w:b/>
          <w:bCs/>
          <w:sz w:val="24"/>
          <w:szCs w:val="24"/>
        </w:rPr>
        <w:t xml:space="preserve">Discuss: </w:t>
      </w:r>
    </w:p>
    <w:p w14:paraId="24E13E3F" w14:textId="6A8F9680" w:rsidR="00805433" w:rsidRDefault="00E109FB" w:rsidP="00805433">
      <w:pPr>
        <w:pStyle w:val="NoSpacing"/>
      </w:pPr>
      <w:r>
        <w:t>1.</w:t>
      </w:r>
      <w:r w:rsidR="00805433">
        <w:t>For ma</w:t>
      </w:r>
      <w:r w:rsidR="0008230D">
        <w:t>n</w:t>
      </w:r>
      <w:r w:rsidR="00805433">
        <w:t xml:space="preserve">y of us, telling our story is new territory. As Andrew says in session 4 start by thinking about your audience.  </w:t>
      </w:r>
      <w:r w:rsidR="00805433">
        <w:rPr>
          <w:b/>
          <w:bCs/>
        </w:rPr>
        <w:t xml:space="preserve">Who would you like </w:t>
      </w:r>
      <w:r w:rsidR="0008230D">
        <w:rPr>
          <w:b/>
          <w:bCs/>
        </w:rPr>
        <w:t>to</w:t>
      </w:r>
      <w:r w:rsidR="00805433">
        <w:rPr>
          <w:b/>
          <w:bCs/>
        </w:rPr>
        <w:t xml:space="preserve"> share your story with… </w:t>
      </w:r>
      <w:r w:rsidR="00805433">
        <w:t xml:space="preserve">every good story has a key ‘audience of one’ … so work out who that </w:t>
      </w:r>
      <w:r w:rsidR="00805433" w:rsidRPr="0008230D">
        <w:rPr>
          <w:i/>
          <w:iCs/>
        </w:rPr>
        <w:t xml:space="preserve">one </w:t>
      </w:r>
      <w:r w:rsidR="00805433">
        <w:t>might be. And remember you</w:t>
      </w:r>
      <w:r>
        <w:t xml:space="preserve"> </w:t>
      </w:r>
      <w:r w:rsidR="00805433">
        <w:t>don</w:t>
      </w:r>
      <w:r>
        <w:t>’</w:t>
      </w:r>
      <w:r w:rsidR="00805433">
        <w:t xml:space="preserve">t have to tell </w:t>
      </w:r>
      <w:r>
        <w:t>your whole life history. Be authentic. Listen well. Be interested in people’s lives</w:t>
      </w:r>
      <w:r w:rsidR="0008230D">
        <w:t xml:space="preserve"> </w:t>
      </w:r>
      <w:r>
        <w:t>and ask good questions like Jesus did.</w:t>
      </w:r>
    </w:p>
    <w:p w14:paraId="3E9FC36C" w14:textId="1218CA7F" w:rsidR="00E109FB" w:rsidRDefault="00E109FB" w:rsidP="00805433">
      <w:pPr>
        <w:pStyle w:val="NoSpacing"/>
      </w:pPr>
    </w:p>
    <w:p w14:paraId="5C1D2FD2" w14:textId="1A51B86C" w:rsidR="00E109FB" w:rsidRDefault="00E109FB" w:rsidP="00805433">
      <w:pPr>
        <w:pStyle w:val="NoSpacing"/>
      </w:pPr>
      <w:r>
        <w:t xml:space="preserve">2. What’s your experience of living life following Jesus? </w:t>
      </w:r>
      <w:r>
        <w:rPr>
          <w:b/>
          <w:bCs/>
        </w:rPr>
        <w:t xml:space="preserve">Think about one example of God’s work in your life that connects with the story of the person listening to you. </w:t>
      </w:r>
      <w:r>
        <w:t>Try practising opening lines for the 5 different people you have been praying for.</w:t>
      </w:r>
    </w:p>
    <w:p w14:paraId="4C1CD203" w14:textId="08B1A193" w:rsidR="00E109FB" w:rsidRDefault="00E109FB" w:rsidP="00805433">
      <w:pPr>
        <w:pStyle w:val="NoSpacing"/>
      </w:pPr>
    </w:p>
    <w:p w14:paraId="219027C5" w14:textId="758718A9" w:rsidR="00E109FB" w:rsidRDefault="00E109FB" w:rsidP="00805433">
      <w:pPr>
        <w:pStyle w:val="NoSpacing"/>
      </w:pPr>
      <w:r>
        <w:t>3. When you have the start of your story, then comes the middle…what happened? Followed by…What God did…</w:t>
      </w:r>
      <w:r>
        <w:rPr>
          <w:b/>
          <w:bCs/>
        </w:rPr>
        <w:t xml:space="preserve">What was the difference God made? </w:t>
      </w:r>
      <w:r>
        <w:t xml:space="preserve">And that’s it! Remember, keep it short, use language that is </w:t>
      </w:r>
      <w:r w:rsidR="00B24365">
        <w:t>appropriate to the person listening</w:t>
      </w:r>
      <w:proofErr w:type="gramStart"/>
      <w:r w:rsidR="00B24365">
        <w:t>…..</w:t>
      </w:r>
      <w:proofErr w:type="gramEnd"/>
      <w:r w:rsidR="00B24365">
        <w:t>no long words or Christian jargon! Of course, most of all remember it</w:t>
      </w:r>
      <w:r w:rsidR="0008230D">
        <w:t>’</w:t>
      </w:r>
      <w:r w:rsidR="00B24365">
        <w:t>s a conversation not a sermon. And if they ask a question and you don’t know the answer, be honest. Just say you don’t know but you could find out.</w:t>
      </w:r>
    </w:p>
    <w:p w14:paraId="28FE5332" w14:textId="3FCA600F" w:rsidR="00B24365" w:rsidRDefault="00B24365" w:rsidP="00805433">
      <w:pPr>
        <w:pStyle w:val="NoSpacing"/>
      </w:pPr>
    </w:p>
    <w:p w14:paraId="51D3F072" w14:textId="54CDABFD" w:rsidR="00B24365" w:rsidRDefault="00B24365" w:rsidP="00805433">
      <w:pPr>
        <w:pStyle w:val="NoSpacing"/>
      </w:pPr>
      <w:r>
        <w:t>4. So that’s the theory. Now it</w:t>
      </w:r>
      <w:r w:rsidR="0008230D">
        <w:t>’</w:t>
      </w:r>
      <w:r>
        <w:t>s time to practise. Imagine your ‘audience of one</w:t>
      </w:r>
      <w:proofErr w:type="gramStart"/>
      <w:r>
        <w:t>’</w:t>
      </w:r>
      <w:r w:rsidR="0008230D">
        <w:t>..</w:t>
      </w:r>
      <w:proofErr w:type="gramEnd"/>
      <w:r w:rsidR="00F302FA">
        <w:t xml:space="preserve">  </w:t>
      </w:r>
      <w:proofErr w:type="gramStart"/>
      <w:r w:rsidR="00F302FA">
        <w:t>one</w:t>
      </w:r>
      <w:proofErr w:type="gramEnd"/>
      <w:r w:rsidR="00F302FA">
        <w:t xml:space="preserve"> of the 5 you have been praying for. </w:t>
      </w:r>
      <w:r w:rsidR="00F302FA">
        <w:rPr>
          <w:b/>
          <w:bCs/>
        </w:rPr>
        <w:t xml:space="preserve">Listen to each other as you tell your story to your ‘audience of one’. </w:t>
      </w:r>
      <w:r w:rsidR="00F302FA">
        <w:t>You’ll soon see everyone has an interesting story to tell.</w:t>
      </w:r>
    </w:p>
    <w:p w14:paraId="5E1A98E6" w14:textId="3D68A378" w:rsidR="00F302FA" w:rsidRDefault="00F302FA" w:rsidP="00805433">
      <w:pPr>
        <w:pStyle w:val="NoSpacing"/>
      </w:pPr>
    </w:p>
    <w:p w14:paraId="72540C5B" w14:textId="1033CADF" w:rsidR="00F302FA" w:rsidRPr="00F302FA" w:rsidRDefault="00F302FA" w:rsidP="00805433">
      <w:pPr>
        <w:pStyle w:val="NoSpacing"/>
      </w:pPr>
      <w:r w:rsidRPr="00F302FA">
        <w:rPr>
          <w:b/>
          <w:bCs/>
          <w:sz w:val="24"/>
          <w:szCs w:val="24"/>
        </w:rPr>
        <w:t>Challenge</w:t>
      </w:r>
      <w:r>
        <w:t>: Let’s make sure we are not just living the Christian life for our own benefit – but also telling others about the difference Jesus makes. Be intentional about sharing faith. How can we live lives that provoke questions? Let</w:t>
      </w:r>
      <w:r w:rsidR="0008230D">
        <w:t>’</w:t>
      </w:r>
      <w:r>
        <w:t>s always be prepared to give an answer for the hope we have.</w:t>
      </w:r>
    </w:p>
    <w:p w14:paraId="32D584C9" w14:textId="77777777" w:rsidR="00805433" w:rsidRDefault="00805433" w:rsidP="00805433">
      <w:pPr>
        <w:pStyle w:val="NoSpacing"/>
      </w:pPr>
    </w:p>
    <w:p w14:paraId="2071D7D3" w14:textId="77777777" w:rsidR="004013E4" w:rsidRPr="003D01F0" w:rsidRDefault="004013E4" w:rsidP="003D01F0">
      <w:pPr>
        <w:rPr>
          <w:sz w:val="24"/>
          <w:szCs w:val="24"/>
        </w:rPr>
      </w:pPr>
    </w:p>
    <w:sectPr w:rsidR="004013E4" w:rsidRPr="003D01F0" w:rsidSect="003D01F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7E1E"/>
    <w:multiLevelType w:val="hybridMultilevel"/>
    <w:tmpl w:val="29E6EBE6"/>
    <w:lvl w:ilvl="0" w:tplc="9FDEA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F6F2A"/>
    <w:multiLevelType w:val="hybridMultilevel"/>
    <w:tmpl w:val="AB20875C"/>
    <w:lvl w:ilvl="0" w:tplc="FD462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36481">
    <w:abstractNumId w:val="0"/>
  </w:num>
  <w:num w:numId="2" w16cid:durableId="204551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F0"/>
    <w:rsid w:val="0008230D"/>
    <w:rsid w:val="00271834"/>
    <w:rsid w:val="003D01F0"/>
    <w:rsid w:val="004013E4"/>
    <w:rsid w:val="00805433"/>
    <w:rsid w:val="00B24365"/>
    <w:rsid w:val="00E109FB"/>
    <w:rsid w:val="00F3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E7A3"/>
  <w15:chartTrackingRefBased/>
  <w15:docId w15:val="{FE1E6BE8-46C6-49C5-B2F5-9A25D1A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3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13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6oFqT2usRk&amp;list=PLiOL-yjrmgvx1OPwyUZnhsXe-JrkDOguZ&amp;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1</cp:revision>
  <cp:lastPrinted>2022-09-22T11:47:00Z</cp:lastPrinted>
  <dcterms:created xsi:type="dcterms:W3CDTF">2022-09-22T11:06:00Z</dcterms:created>
  <dcterms:modified xsi:type="dcterms:W3CDTF">2022-09-22T11:48:00Z</dcterms:modified>
</cp:coreProperties>
</file>