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5024" w14:textId="77777777" w:rsidR="00531C72" w:rsidRPr="00694407" w:rsidRDefault="00531C72" w:rsidP="00531C72">
      <w:pPr>
        <w:rPr>
          <w:sz w:val="24"/>
          <w:szCs w:val="24"/>
        </w:rPr>
      </w:pPr>
      <w:r w:rsidRPr="00694407">
        <w:rPr>
          <w:b/>
          <w:bCs/>
          <w:sz w:val="24"/>
          <w:szCs w:val="24"/>
        </w:rPr>
        <w:t>Youth Report</w:t>
      </w:r>
    </w:p>
    <w:p w14:paraId="13445883" w14:textId="77777777" w:rsidR="00531C72" w:rsidRPr="00694407" w:rsidRDefault="00531C72" w:rsidP="00531C72">
      <w:pPr>
        <w:rPr>
          <w:sz w:val="24"/>
          <w:szCs w:val="24"/>
        </w:rPr>
      </w:pPr>
      <w:r w:rsidRPr="00694407">
        <w:rPr>
          <w:sz w:val="24"/>
          <w:szCs w:val="24"/>
        </w:rPr>
        <w:t>2025 was another exciting year for youth ministry at Holy Trinity.</w:t>
      </w:r>
    </w:p>
    <w:p w14:paraId="40044E7D" w14:textId="77777777" w:rsidR="00531C72" w:rsidRPr="00694407" w:rsidRDefault="00531C72" w:rsidP="00531C72">
      <w:pPr>
        <w:rPr>
          <w:sz w:val="24"/>
          <w:szCs w:val="24"/>
        </w:rPr>
      </w:pPr>
      <w:r w:rsidRPr="00694407">
        <w:rPr>
          <w:sz w:val="24"/>
          <w:szCs w:val="24"/>
        </w:rPr>
        <w:t xml:space="preserve">In terms of our weekly programme, Grid — our younger youth group — meets every Sunday morning, and </w:t>
      </w:r>
      <w:proofErr w:type="gramStart"/>
      <w:r w:rsidRPr="00694407">
        <w:rPr>
          <w:sz w:val="24"/>
          <w:szCs w:val="24"/>
        </w:rPr>
        <w:t>Energize</w:t>
      </w:r>
      <w:proofErr w:type="gramEnd"/>
      <w:r w:rsidRPr="00694407">
        <w:rPr>
          <w:sz w:val="24"/>
          <w:szCs w:val="24"/>
        </w:rPr>
        <w:t>, for older youth, meets every other Sunday. After Hours follows the Encounter service, and Youth Life Group, open to all secondary-aged young people, meets on Tuesday evenings with socials planned regularly alongside it.</w:t>
      </w:r>
    </w:p>
    <w:p w14:paraId="0043F465" w14:textId="77777777" w:rsidR="00531C72" w:rsidRPr="00694407" w:rsidRDefault="00531C72" w:rsidP="00531C72">
      <w:pPr>
        <w:rPr>
          <w:sz w:val="24"/>
          <w:szCs w:val="24"/>
        </w:rPr>
      </w:pPr>
      <w:r w:rsidRPr="00694407">
        <w:rPr>
          <w:sz w:val="24"/>
          <w:szCs w:val="24"/>
        </w:rPr>
        <w:t>We also made our usual trips — to Gaines Manor in March, joined by some of the youth group from St Catherine's, Gloucester, and in August to Satellites Youth Festival, where young people and leaders from St Catherine's and the South Cheltenham team also joined us — a wonderful expression of cross-church youth ministry.</w:t>
      </w:r>
    </w:p>
    <w:p w14:paraId="4A037825" w14:textId="77777777" w:rsidR="00531C72" w:rsidRPr="00694407" w:rsidRDefault="00531C72" w:rsidP="00531C72">
      <w:pPr>
        <w:rPr>
          <w:sz w:val="24"/>
          <w:szCs w:val="24"/>
        </w:rPr>
      </w:pPr>
      <w:r w:rsidRPr="00694407">
        <w:rPr>
          <w:sz w:val="24"/>
          <w:szCs w:val="24"/>
        </w:rPr>
        <w:t xml:space="preserve">On outreach, </w:t>
      </w:r>
      <w:r w:rsidRPr="00694407">
        <w:rPr>
          <w:i/>
          <w:iCs/>
          <w:sz w:val="24"/>
          <w:szCs w:val="24"/>
        </w:rPr>
        <w:t>It's Your Move</w:t>
      </w:r>
      <w:r w:rsidRPr="00694407">
        <w:rPr>
          <w:sz w:val="24"/>
          <w:szCs w:val="24"/>
        </w:rPr>
        <w:t xml:space="preserve"> is a session Sam has delivered in primary schools for a number of years, working with Year 6 pupils as they prepare for the transition to secondary school. This year it reached nine schools across Tewkesbury and the surrounding area, in collaboration with the Baptist church.</w:t>
      </w:r>
    </w:p>
    <w:p w14:paraId="0224F8CA" w14:textId="77777777" w:rsidR="00531C72" w:rsidRPr="00694407" w:rsidRDefault="00531C72" w:rsidP="00531C72">
      <w:pPr>
        <w:rPr>
          <w:sz w:val="24"/>
          <w:szCs w:val="24"/>
        </w:rPr>
      </w:pPr>
      <w:r w:rsidRPr="00694407">
        <w:rPr>
          <w:sz w:val="24"/>
          <w:szCs w:val="24"/>
        </w:rPr>
        <w:t xml:space="preserve">A diocesan grant enabled us to temporarily increase Sam's hours, which made it possible to put on Youth Alpha, the CAP Money Course, and a little bit more </w:t>
      </w:r>
      <w:proofErr w:type="gramStart"/>
      <w:r w:rsidRPr="00694407">
        <w:rPr>
          <w:sz w:val="24"/>
          <w:szCs w:val="24"/>
        </w:rPr>
        <w:t>schools</w:t>
      </w:r>
      <w:proofErr w:type="gramEnd"/>
      <w:r w:rsidRPr="00694407">
        <w:rPr>
          <w:sz w:val="24"/>
          <w:szCs w:val="24"/>
        </w:rPr>
        <w:t xml:space="preserve"> work. Alongside this, we ran two seasons of watching the TV series about the life of Jesus, </w:t>
      </w:r>
      <w:r w:rsidRPr="00694407">
        <w:rPr>
          <w:i/>
          <w:iCs/>
          <w:sz w:val="24"/>
          <w:szCs w:val="24"/>
        </w:rPr>
        <w:t>The Chosen</w:t>
      </w:r>
      <w:r w:rsidRPr="00694407">
        <w:rPr>
          <w:sz w:val="24"/>
          <w:szCs w:val="24"/>
        </w:rPr>
        <w:t xml:space="preserve"> with the young people, with meals and discussion; a Parenting Teens Course; and have been developing a Parent Connect programme.</w:t>
      </w:r>
    </w:p>
    <w:p w14:paraId="5F691AF9" w14:textId="77777777" w:rsidR="00531C72" w:rsidRPr="00694407" w:rsidRDefault="00531C72" w:rsidP="00531C72">
      <w:pPr>
        <w:rPr>
          <w:sz w:val="24"/>
          <w:szCs w:val="24"/>
        </w:rPr>
      </w:pPr>
      <w:r w:rsidRPr="00694407">
        <w:rPr>
          <w:sz w:val="24"/>
          <w:szCs w:val="24"/>
        </w:rPr>
        <w:t>There have been a number of socials throughout the year — including Spotty Dog Art socials, a safari supper, and roller skating (I think!). In collaboration with Sarah, our Children's and Families Worker, Sam also held a Thank You Celebration Meal for all our Youth and Children's volunteers — a first, and a real success.</w:t>
      </w:r>
    </w:p>
    <w:p w14:paraId="5E3CA823" w14:textId="77777777" w:rsidR="00531C72" w:rsidRPr="00694407" w:rsidRDefault="00531C72" w:rsidP="00531C72">
      <w:pPr>
        <w:rPr>
          <w:sz w:val="24"/>
          <w:szCs w:val="24"/>
        </w:rPr>
      </w:pPr>
      <w:r w:rsidRPr="00694407">
        <w:rPr>
          <w:sz w:val="24"/>
          <w:szCs w:val="24"/>
        </w:rPr>
        <w:t>Finally, although it falls outside this reporting period, you will be aware that that Sam stood down from the Youth Pastor post in February, having served our young people faithfully for almost thirteen years. The core youth team have stepped up admirably and are currently leading the Sunday and Tuesday programmes between them. Sam has also kindly agreed to take the lead on Satellites this Summer. The post has been advertised, and we are hopeful of having someone in place by September.</w:t>
      </w:r>
    </w:p>
    <w:p w14:paraId="66458E6D" w14:textId="4F96AE09" w:rsidR="00167529" w:rsidRPr="00694407" w:rsidRDefault="00531C72">
      <w:pPr>
        <w:rPr>
          <w:sz w:val="18"/>
          <w:szCs w:val="18"/>
        </w:rPr>
      </w:pPr>
      <w:r w:rsidRPr="00694407">
        <w:rPr>
          <w:sz w:val="24"/>
          <w:szCs w:val="24"/>
        </w:rPr>
        <w:t>We are deeply grateful to Sam for almost thirteen years of dedicated ministry among our young people, and to the whole team for their dedication and commitment.</w:t>
      </w:r>
    </w:p>
    <w:sectPr w:rsidR="00167529" w:rsidRPr="00694407" w:rsidSect="00694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72"/>
    <w:rsid w:val="000007F8"/>
    <w:rsid w:val="00167529"/>
    <w:rsid w:val="00531C72"/>
    <w:rsid w:val="00694407"/>
    <w:rsid w:val="00A5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5C78"/>
  <w15:chartTrackingRefBased/>
  <w15:docId w15:val="{AC3C9C05-57E5-4A0C-85A0-99939198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C72"/>
    <w:rPr>
      <w:rFonts w:eastAsiaTheme="majorEastAsia" w:cstheme="majorBidi"/>
      <w:color w:val="272727" w:themeColor="text1" w:themeTint="D8"/>
    </w:rPr>
  </w:style>
  <w:style w:type="paragraph" w:styleId="Title">
    <w:name w:val="Title"/>
    <w:basedOn w:val="Normal"/>
    <w:next w:val="Normal"/>
    <w:link w:val="TitleChar"/>
    <w:uiPriority w:val="10"/>
    <w:qFormat/>
    <w:rsid w:val="0053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C72"/>
    <w:pPr>
      <w:spacing w:before="160"/>
      <w:jc w:val="center"/>
    </w:pPr>
    <w:rPr>
      <w:i/>
      <w:iCs/>
      <w:color w:val="404040" w:themeColor="text1" w:themeTint="BF"/>
    </w:rPr>
  </w:style>
  <w:style w:type="character" w:customStyle="1" w:styleId="QuoteChar">
    <w:name w:val="Quote Char"/>
    <w:basedOn w:val="DefaultParagraphFont"/>
    <w:link w:val="Quote"/>
    <w:uiPriority w:val="29"/>
    <w:rsid w:val="00531C72"/>
    <w:rPr>
      <w:i/>
      <w:iCs/>
      <w:color w:val="404040" w:themeColor="text1" w:themeTint="BF"/>
    </w:rPr>
  </w:style>
  <w:style w:type="paragraph" w:styleId="ListParagraph">
    <w:name w:val="List Paragraph"/>
    <w:basedOn w:val="Normal"/>
    <w:uiPriority w:val="34"/>
    <w:qFormat/>
    <w:rsid w:val="00531C72"/>
    <w:pPr>
      <w:ind w:left="720"/>
      <w:contextualSpacing/>
    </w:pPr>
  </w:style>
  <w:style w:type="character" w:styleId="IntenseEmphasis">
    <w:name w:val="Intense Emphasis"/>
    <w:basedOn w:val="DefaultParagraphFont"/>
    <w:uiPriority w:val="21"/>
    <w:qFormat/>
    <w:rsid w:val="00531C72"/>
    <w:rPr>
      <w:i/>
      <w:iCs/>
      <w:color w:val="0F4761" w:themeColor="accent1" w:themeShade="BF"/>
    </w:rPr>
  </w:style>
  <w:style w:type="paragraph" w:styleId="IntenseQuote">
    <w:name w:val="Intense Quote"/>
    <w:basedOn w:val="Normal"/>
    <w:next w:val="Normal"/>
    <w:link w:val="IntenseQuoteChar"/>
    <w:uiPriority w:val="30"/>
    <w:qFormat/>
    <w:rsid w:val="00531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C72"/>
    <w:rPr>
      <w:i/>
      <w:iCs/>
      <w:color w:val="0F4761" w:themeColor="accent1" w:themeShade="BF"/>
    </w:rPr>
  </w:style>
  <w:style w:type="character" w:styleId="IntenseReference">
    <w:name w:val="Intense Reference"/>
    <w:basedOn w:val="DefaultParagraphFont"/>
    <w:uiPriority w:val="32"/>
    <w:qFormat/>
    <w:rsid w:val="00531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2007</Characters>
  <Application>Microsoft Office Word</Application>
  <DocSecurity>0</DocSecurity>
  <Lines>43</Lines>
  <Paragraphs>10</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2</cp:revision>
  <cp:lastPrinted>2026-05-21T09:57:00Z</cp:lastPrinted>
  <dcterms:created xsi:type="dcterms:W3CDTF">2026-05-21T09:55:00Z</dcterms:created>
  <dcterms:modified xsi:type="dcterms:W3CDTF">2026-05-21T09:58:00Z</dcterms:modified>
</cp:coreProperties>
</file>